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F4" w:rsidRPr="00396251" w:rsidRDefault="00E4465B" w:rsidP="003962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96251">
        <w:rPr>
          <w:rFonts w:ascii="Times New Roman" w:hAnsi="Times New Roman" w:cs="Times New Roman"/>
          <w:b/>
          <w:bCs/>
          <w:sz w:val="24"/>
          <w:szCs w:val="24"/>
          <w:lang w:val="en-GB"/>
        </w:rPr>
        <w:t>Andrej Findor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stud</w:t>
      </w:r>
      <w:r w:rsidR="00A3201C">
        <w:rPr>
          <w:rFonts w:ascii="Times New Roman" w:hAnsi="Times New Roman" w:cs="Times New Roman"/>
          <w:bCs/>
          <w:sz w:val="24"/>
          <w:szCs w:val="24"/>
          <w:lang w:val="en-GB"/>
        </w:rPr>
        <w:t>ied politics and social science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at the Co</w:t>
      </w:r>
      <w:r w:rsidR="008B404D">
        <w:rPr>
          <w:rFonts w:ascii="Times New Roman" w:hAnsi="Times New Roman" w:cs="Times New Roman"/>
          <w:bCs/>
          <w:sz w:val="24"/>
          <w:szCs w:val="24"/>
          <w:lang w:val="en-GB"/>
        </w:rPr>
        <w:t>menius University in Bratislava,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Central </w:t>
      </w:r>
      <w:r w:rsidR="008B404D">
        <w:rPr>
          <w:rFonts w:ascii="Times New Roman" w:hAnsi="Times New Roman" w:cs="Times New Roman"/>
          <w:bCs/>
          <w:sz w:val="24"/>
          <w:szCs w:val="24"/>
          <w:lang w:val="en-GB"/>
        </w:rPr>
        <w:t>European University in Budapest, and Bielefeld University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He is an assistant professor at the Institute of European Studies and International Relations, Faculty of Social and Economic Sciences, Comenius University in Bratislava. </w:t>
      </w:r>
      <w:r w:rsidR="00A3201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is interested in how 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>moral judgment</w:t>
      </w:r>
      <w:r w:rsidR="00A3201C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relat</w:t>
      </w:r>
      <w:r w:rsidR="00A3201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 to political attitudes and in </w:t>
      </w:r>
      <w:r w:rsidR="005A0FFF">
        <w:rPr>
          <w:rFonts w:ascii="Times New Roman" w:hAnsi="Times New Roman" w:cs="Times New Roman"/>
          <w:bCs/>
          <w:sz w:val="24"/>
          <w:szCs w:val="24"/>
          <w:lang w:val="en-GB"/>
        </w:rPr>
        <w:t>devising</w:t>
      </w:r>
      <w:r w:rsidRPr="0039625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interventions aimed at reducing stereotypes, prejudice and discriminatory behaviour against stigmatised out-groups.</w:t>
      </w:r>
    </w:p>
    <w:p w:rsidR="00E4465B" w:rsidRPr="00396251" w:rsidRDefault="00E4465B" w:rsidP="003962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E4465B" w:rsidRPr="008B75FD" w:rsidRDefault="00E4465B" w:rsidP="0039625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8B75FD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Selected publications:</w:t>
      </w:r>
    </w:p>
    <w:p w:rsidR="00396251" w:rsidRPr="00396251" w:rsidRDefault="00396251" w:rsidP="003962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</w:pP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Findor, A., &amp; </w:t>
      </w:r>
      <w:proofErr w:type="spellStart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Singhal</w:t>
      </w:r>
      <w:proofErr w:type="spellEnd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, A. (2016). Roma Inclusion and Integration in Slovakia: A Positively Deviant Mayor. In A</w:t>
      </w:r>
      <w:r w:rsidR="00E16058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. </w:t>
      </w:r>
      <w:proofErr w:type="spellStart"/>
      <w:r w:rsidR="00E16058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Singhal</w:t>
      </w:r>
      <w:proofErr w:type="spellEnd"/>
      <w:r w:rsidR="00E16058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 (E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d.)</w:t>
      </w:r>
      <w:r w:rsidR="00E16058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,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 </w:t>
      </w:r>
      <w:r w:rsidRPr="00396251">
        <w:rPr>
          <w:rFonts w:ascii="Times New Roman" w:hAnsi="Times New Roman" w:cs="Times New Roman"/>
          <w:i/>
          <w:color w:val="000000"/>
          <w:sz w:val="24"/>
          <w:szCs w:val="24"/>
          <w:lang w:val="en-GB" w:eastAsia="sk-SK"/>
        </w:rPr>
        <w:t>The Flip: The Positive Deviance Approach to Solving Complex Problems</w:t>
      </w:r>
      <w:r w:rsidR="00E16058">
        <w:rPr>
          <w:rFonts w:ascii="Times New Roman" w:hAnsi="Times New Roman" w:cs="Times New Roman"/>
          <w:i/>
          <w:color w:val="000000"/>
          <w:sz w:val="24"/>
          <w:szCs w:val="24"/>
          <w:lang w:val="en-GB" w:eastAsia="sk-SK"/>
        </w:rPr>
        <w:t>.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 </w:t>
      </w:r>
      <w:r w:rsidR="00E16058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London, 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Sage Publications. (in print)</w:t>
      </w:r>
    </w:p>
    <w:p w:rsidR="00396251" w:rsidRPr="00396251" w:rsidRDefault="00396251" w:rsidP="003962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</w:pPr>
      <w:proofErr w:type="spellStart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Tenscher</w:t>
      </w:r>
      <w:proofErr w:type="spellEnd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 J., </w:t>
      </w:r>
      <w:proofErr w:type="spellStart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Koc</w:t>
      </w:r>
      <w:proofErr w:type="spellEnd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 </w:t>
      </w:r>
      <w:proofErr w:type="spellStart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Michalska</w:t>
      </w:r>
      <w:proofErr w:type="spellEnd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, </w:t>
      </w:r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K., </w:t>
      </w:r>
      <w:proofErr w:type="spellStart"/>
      <w:r w:rsidR="005B7F6E"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Lilleker</w:t>
      </w:r>
      <w:proofErr w:type="spellEnd"/>
      <w:r w:rsidR="005B7F6E"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, D.,</w:t>
      </w:r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 </w:t>
      </w:r>
      <w:proofErr w:type="spellStart"/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Mykkä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nen</w:t>
      </w:r>
      <w:proofErr w:type="spellEnd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, </w:t>
      </w:r>
      <w:r w:rsidR="005B7F6E"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Walter, A. S.</w:t>
      </w:r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, </w:t>
      </w:r>
      <w:r w:rsidR="005B7F6E"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Findor, A.</w:t>
      </w:r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, </w:t>
      </w:r>
      <w:proofErr w:type="spellStart"/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Jalali</w:t>
      </w:r>
      <w:proofErr w:type="spellEnd"/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, C.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, &amp; </w:t>
      </w:r>
      <w:proofErr w:type="spellStart"/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Róka</w:t>
      </w:r>
      <w:proofErr w:type="spellEnd"/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, </w:t>
      </w:r>
      <w:r w:rsidR="005B7F6E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>J</w:t>
      </w:r>
      <w:r w:rsidRPr="00396251">
        <w:rPr>
          <w:rFonts w:ascii="Times New Roman" w:hAnsi="Times New Roman" w:cs="Times New Roman"/>
          <w:color w:val="000000"/>
          <w:sz w:val="24"/>
          <w:szCs w:val="24"/>
          <w:lang w:val="en-GB" w:eastAsia="sk-SK"/>
        </w:rPr>
        <w:t xml:space="preserve">. (2016). </w:t>
      </w:r>
      <w:r w:rsidRPr="00396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The Professionals Speak: Practitioners’ Perspectives on Professional Election Campaigning. </w:t>
      </w:r>
      <w:r w:rsidRPr="003962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European Journal of Communication.</w:t>
      </w:r>
      <w:r w:rsidRPr="00396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396251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  <w:lang w:val="en-GB"/>
        </w:rPr>
        <w:t xml:space="preserve">Published online before print </w:t>
      </w:r>
      <w:r w:rsidR="00E16058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  <w:lang w:val="en-GB"/>
        </w:rPr>
        <w:t xml:space="preserve">on </w:t>
      </w:r>
      <w:r w:rsidRPr="00396251">
        <w:rPr>
          <w:rStyle w:val="slug-ahead-of-print-date"/>
          <w:rFonts w:ascii="Times New Roman" w:hAnsi="Times New Roman" w:cs="Times New Roman"/>
          <w:bCs/>
          <w:color w:val="333300"/>
          <w:sz w:val="24"/>
          <w:szCs w:val="24"/>
          <w:bdr w:val="none" w:sz="0" w:space="0" w:color="auto" w:frame="1"/>
          <w:shd w:val="clear" w:color="auto" w:fill="FFFFFF"/>
          <w:lang w:val="en-GB"/>
        </w:rPr>
        <w:t>December 15, 2015</w:t>
      </w:r>
      <w:r w:rsidR="004F0E18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  <w:lang w:val="en-GB"/>
        </w:rPr>
        <w:t>.</w:t>
      </w:r>
      <w:r w:rsidRPr="00396251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  <w:lang w:val="en-GB"/>
        </w:rPr>
        <w:t xml:space="preserve"> doi:</w:t>
      </w:r>
      <w:r w:rsidRPr="00396251">
        <w:rPr>
          <w:rStyle w:val="slug-doi"/>
          <w:rFonts w:ascii="Times New Roman" w:hAnsi="Times New Roman" w:cs="Times New Roman"/>
          <w:bCs/>
          <w:color w:val="333300"/>
          <w:sz w:val="24"/>
          <w:szCs w:val="24"/>
          <w:bdr w:val="none" w:sz="0" w:space="0" w:color="auto" w:frame="1"/>
          <w:shd w:val="clear" w:color="auto" w:fill="FFFFFF"/>
          <w:lang w:val="en-GB"/>
        </w:rPr>
        <w:t>10.1177/0267323115612212</w:t>
      </w:r>
    </w:p>
    <w:p w:rsidR="00E4465B" w:rsidRPr="00396251" w:rsidRDefault="00396251" w:rsidP="00396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6251">
        <w:rPr>
          <w:rFonts w:ascii="Times New Roman" w:hAnsi="Times New Roman" w:cs="Times New Roman"/>
          <w:sz w:val="24"/>
          <w:szCs w:val="24"/>
          <w:lang w:val="en-GB"/>
        </w:rPr>
        <w:t xml:space="preserve">Findor, A. (2015). Moral Foundations of Welfare Attitudes: The Role of Moral Intuition and Reasoning in Pursuing Social Justice. </w:t>
      </w:r>
      <w:r w:rsidRPr="003962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Central European Journal of Public </w:t>
      </w:r>
      <w:r w:rsidRPr="004F0E18">
        <w:rPr>
          <w:rFonts w:ascii="Times New Roman" w:hAnsi="Times New Roman" w:cs="Times New Roman"/>
          <w:i/>
          <w:sz w:val="24"/>
          <w:szCs w:val="24"/>
          <w:lang w:val="en-GB"/>
        </w:rPr>
        <w:t>Policy, 9</w:t>
      </w:r>
      <w:r w:rsidR="004F0E18" w:rsidRPr="00E160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1605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F0E18" w:rsidRPr="00E1605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1605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96251">
        <w:rPr>
          <w:rFonts w:ascii="Times New Roman" w:hAnsi="Times New Roman" w:cs="Times New Roman"/>
          <w:sz w:val="24"/>
          <w:szCs w:val="24"/>
          <w:lang w:val="en-GB"/>
        </w:rPr>
        <w:t xml:space="preserve"> 72-94.</w:t>
      </w:r>
    </w:p>
    <w:p w:rsidR="00396251" w:rsidRPr="00396251" w:rsidRDefault="00E16058" w:rsidP="00396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Wahnich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S.,</w:t>
      </w:r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ášticová</w:t>
      </w:r>
      <w:proofErr w:type="spellEnd"/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>, B.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96251">
        <w:rPr>
          <w:rFonts w:ascii="Times New Roman" w:hAnsi="Times New Roman" w:cs="Times New Roman"/>
          <w:sz w:val="24"/>
          <w:szCs w:val="24"/>
          <w:lang w:val="en-GB"/>
        </w:rPr>
        <w:t xml:space="preserve">&amp; Findor, A. </w:t>
      </w:r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>ds.)</w:t>
      </w:r>
      <w:r>
        <w:rPr>
          <w:rFonts w:ascii="Times New Roman" w:hAnsi="Times New Roman" w:cs="Times New Roman"/>
          <w:sz w:val="24"/>
          <w:szCs w:val="24"/>
          <w:lang w:val="en-GB"/>
        </w:rPr>
        <w:t>. (2008).</w:t>
      </w:r>
      <w:r w:rsidR="00396251" w:rsidRPr="003962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6251" w:rsidRPr="00396251">
        <w:rPr>
          <w:rFonts w:ascii="Times New Roman" w:hAnsi="Times New Roman" w:cs="Times New Roman"/>
          <w:i/>
          <w:sz w:val="24"/>
          <w:szCs w:val="24"/>
          <w:lang w:val="en-GB"/>
        </w:rPr>
        <w:t>Politics of Collective Memory: Cultural Patterns of Commemorative Practices in Post-War Europe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Berlin:</w:t>
      </w:r>
      <w:r w:rsidRPr="00E160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396251" w:rsidRPr="003962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32"/>
    <w:rsid w:val="00396251"/>
    <w:rsid w:val="004F0E18"/>
    <w:rsid w:val="005A0FFF"/>
    <w:rsid w:val="005B7F6E"/>
    <w:rsid w:val="00696932"/>
    <w:rsid w:val="00722BF4"/>
    <w:rsid w:val="008B404D"/>
    <w:rsid w:val="008B75FD"/>
    <w:rsid w:val="008C18BE"/>
    <w:rsid w:val="00A3201C"/>
    <w:rsid w:val="00E16058"/>
    <w:rsid w:val="00E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D865"/>
  <w15:chartTrackingRefBased/>
  <w15:docId w15:val="{3BD68E70-9FC4-4875-8395-66D8F731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lug-ahead-of-print-date">
    <w:name w:val="slug-ahead-of-print-date"/>
    <w:basedOn w:val="Predvolenpsmoodseku"/>
    <w:rsid w:val="00396251"/>
  </w:style>
  <w:style w:type="character" w:customStyle="1" w:styleId="slug-doi">
    <w:name w:val="slug-doi"/>
    <w:basedOn w:val="Predvolenpsmoodseku"/>
    <w:rsid w:val="0039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Findor</dc:creator>
  <cp:keywords/>
  <dc:description/>
  <cp:lastModifiedBy>Andrej Findor</cp:lastModifiedBy>
  <cp:revision>10</cp:revision>
  <dcterms:created xsi:type="dcterms:W3CDTF">2016-02-02T10:28:00Z</dcterms:created>
  <dcterms:modified xsi:type="dcterms:W3CDTF">2016-02-03T13:10:00Z</dcterms:modified>
</cp:coreProperties>
</file>